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06A6E" w14:textId="77777777" w:rsidR="0013620F" w:rsidRDefault="0013620F" w:rsidP="001362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6CF0A" w14:textId="187C21FB" w:rsidR="00FF1622" w:rsidRDefault="006616DA" w:rsidP="0013620F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622">
        <w:rPr>
          <w:rFonts w:ascii="Times New Roman" w:hAnsi="Times New Roman" w:cs="Times New Roman"/>
          <w:b/>
          <w:bCs/>
          <w:sz w:val="24"/>
          <w:szCs w:val="24"/>
        </w:rPr>
        <w:t xml:space="preserve">Capital </w:t>
      </w:r>
      <w:r w:rsidR="00FB176A">
        <w:rPr>
          <w:rFonts w:ascii="Times New Roman" w:hAnsi="Times New Roman" w:cs="Times New Roman"/>
          <w:b/>
          <w:bCs/>
          <w:sz w:val="24"/>
          <w:szCs w:val="24"/>
        </w:rPr>
        <w:t xml:space="preserve">Budgeting </w:t>
      </w:r>
      <w:r w:rsidRPr="00FF1622">
        <w:rPr>
          <w:rFonts w:ascii="Times New Roman" w:hAnsi="Times New Roman" w:cs="Times New Roman"/>
          <w:b/>
          <w:bCs/>
          <w:sz w:val="24"/>
          <w:szCs w:val="24"/>
        </w:rPr>
        <w:t>Techniques</w:t>
      </w:r>
    </w:p>
    <w:p w14:paraId="2DD2B8E0" w14:textId="32E8493B" w:rsidR="0013620F" w:rsidRDefault="0013620F" w:rsidP="0013620F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E3CB8" w14:textId="77777777" w:rsidR="0013620F" w:rsidRDefault="0013620F" w:rsidP="0013620F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65586" w14:textId="77777777" w:rsidR="0013620F" w:rsidRDefault="006616DA" w:rsidP="0013620F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14:paraId="78ABBF1B" w14:textId="77777777" w:rsidR="0013620F" w:rsidRDefault="006616DA" w:rsidP="0013620F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6FCF6F4F" w14:textId="77777777" w:rsidR="0013620F" w:rsidRDefault="006616DA" w:rsidP="0013620F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14:paraId="03EE1753" w14:textId="77777777" w:rsidR="0013620F" w:rsidRDefault="006616DA" w:rsidP="0013620F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Name and Number</w:t>
      </w:r>
    </w:p>
    <w:p w14:paraId="600174BC" w14:textId="77777777" w:rsidR="0013620F" w:rsidRDefault="006616DA" w:rsidP="0013620F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 Due Date</w:t>
      </w:r>
    </w:p>
    <w:p w14:paraId="31AE7735" w14:textId="77777777" w:rsidR="0013620F" w:rsidRDefault="0013620F" w:rsidP="001362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1569B9" w14:textId="77777777" w:rsidR="0013620F" w:rsidRDefault="0013620F" w:rsidP="001362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661EE7" w14:textId="77777777" w:rsidR="0013620F" w:rsidRDefault="0013620F" w:rsidP="001362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4433C2" w14:textId="77777777" w:rsidR="0013620F" w:rsidRDefault="0013620F" w:rsidP="001362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3D91AD" w14:textId="77777777" w:rsidR="0013620F" w:rsidRDefault="0013620F" w:rsidP="001362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5A86B2" w14:textId="77777777" w:rsidR="0013620F" w:rsidRDefault="0013620F" w:rsidP="001362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E3EC4E" w14:textId="77777777" w:rsidR="0013620F" w:rsidRDefault="0013620F" w:rsidP="001362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41A921" w14:textId="77777777" w:rsidR="0013620F" w:rsidRDefault="0013620F" w:rsidP="001362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A5E569" w14:textId="77777777" w:rsidR="0013620F" w:rsidRDefault="0013620F" w:rsidP="001362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85DD66" w14:textId="77777777" w:rsidR="0013620F" w:rsidRDefault="0013620F" w:rsidP="001362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9A17A5" w14:textId="77777777" w:rsidR="0013620F" w:rsidRDefault="0013620F" w:rsidP="001362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E38333" w14:textId="5A4F805B" w:rsidR="0013620F" w:rsidRDefault="0013620F" w:rsidP="001362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FC03B8" w14:textId="77777777" w:rsidR="0013620F" w:rsidRDefault="0013620F" w:rsidP="001362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15D14E" w14:textId="77777777" w:rsidR="0013620F" w:rsidRDefault="0013620F" w:rsidP="001362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5E7F44" w14:textId="77777777" w:rsidR="0013620F" w:rsidRDefault="0013620F" w:rsidP="001362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2A2590" w14:textId="77777777" w:rsidR="0013620F" w:rsidRDefault="0013620F" w:rsidP="001362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B2BF76" w14:textId="77777777" w:rsidR="0013620F" w:rsidRDefault="0013620F" w:rsidP="001362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5EF64B" w14:textId="47559962" w:rsidR="00FB176A" w:rsidRPr="0013620F" w:rsidRDefault="006616DA" w:rsidP="0013620F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13620F">
        <w:rPr>
          <w:rFonts w:ascii="Times New Roman" w:hAnsi="Times New Roman" w:cs="Times New Roman"/>
          <w:sz w:val="24"/>
          <w:szCs w:val="24"/>
        </w:rPr>
        <w:lastRenderedPageBreak/>
        <w:t xml:space="preserve">Capital budgeting techniques are methods to </w:t>
      </w:r>
      <w:r w:rsidR="00BE487E" w:rsidRPr="0013620F">
        <w:rPr>
          <w:rFonts w:ascii="Times New Roman" w:hAnsi="Times New Roman" w:cs="Times New Roman"/>
          <w:sz w:val="24"/>
          <w:szCs w:val="24"/>
        </w:rPr>
        <w:t>assess</w:t>
      </w:r>
      <w:r w:rsidRPr="0013620F">
        <w:rPr>
          <w:rFonts w:ascii="Times New Roman" w:hAnsi="Times New Roman" w:cs="Times New Roman"/>
          <w:sz w:val="24"/>
          <w:szCs w:val="24"/>
        </w:rPr>
        <w:t xml:space="preserve"> an investment proposal to help </w:t>
      </w:r>
      <w:r w:rsidR="00BE487E" w:rsidRPr="0013620F">
        <w:rPr>
          <w:rFonts w:ascii="Times New Roman" w:hAnsi="Times New Roman" w:cs="Times New Roman"/>
          <w:sz w:val="24"/>
          <w:szCs w:val="24"/>
        </w:rPr>
        <w:t>businesses</w:t>
      </w:r>
      <w:r w:rsidRPr="0013620F">
        <w:rPr>
          <w:rFonts w:ascii="Times New Roman" w:hAnsi="Times New Roman" w:cs="Times New Roman"/>
          <w:sz w:val="24"/>
          <w:szCs w:val="24"/>
        </w:rPr>
        <w:t xml:space="preserve"> to decide the appropriate project. </w:t>
      </w:r>
      <w:r w:rsidR="00416668" w:rsidRPr="0013620F">
        <w:rPr>
          <w:rFonts w:ascii="Times New Roman" w:hAnsi="Times New Roman" w:cs="Times New Roman"/>
          <w:sz w:val="24"/>
          <w:szCs w:val="24"/>
        </w:rPr>
        <w:t xml:space="preserve">The capital budgeting </w:t>
      </w:r>
      <w:r w:rsidR="00F76F7B">
        <w:rPr>
          <w:rFonts w:ascii="Times New Roman" w:hAnsi="Times New Roman" w:cs="Times New Roman"/>
          <w:sz w:val="24"/>
          <w:szCs w:val="24"/>
        </w:rPr>
        <w:t>techniques</w:t>
      </w:r>
      <w:r w:rsidR="00416668" w:rsidRPr="0013620F">
        <w:rPr>
          <w:rFonts w:ascii="Times New Roman" w:hAnsi="Times New Roman" w:cs="Times New Roman"/>
          <w:sz w:val="24"/>
          <w:szCs w:val="24"/>
        </w:rPr>
        <w:t xml:space="preserve"> are</w:t>
      </w:r>
      <w:r w:rsidR="00715580" w:rsidRPr="0013620F">
        <w:rPr>
          <w:rFonts w:ascii="Times New Roman" w:hAnsi="Times New Roman" w:cs="Times New Roman"/>
          <w:sz w:val="24"/>
          <w:szCs w:val="24"/>
        </w:rPr>
        <w:t xml:space="preserve"> p</w:t>
      </w:r>
      <w:r w:rsidR="00F30A7A" w:rsidRPr="0013620F">
        <w:rPr>
          <w:rFonts w:ascii="Times New Roman" w:hAnsi="Times New Roman" w:cs="Times New Roman"/>
          <w:sz w:val="24"/>
          <w:szCs w:val="24"/>
        </w:rPr>
        <w:t>ayback</w:t>
      </w:r>
      <w:r w:rsidR="000F0D22" w:rsidRPr="0013620F">
        <w:rPr>
          <w:rFonts w:ascii="Times New Roman" w:hAnsi="Times New Roman" w:cs="Times New Roman"/>
          <w:sz w:val="24"/>
          <w:szCs w:val="24"/>
        </w:rPr>
        <w:t xml:space="preserve"> </w:t>
      </w:r>
      <w:r w:rsidR="000014F8">
        <w:rPr>
          <w:rFonts w:ascii="Times New Roman" w:hAnsi="Times New Roman" w:cs="Times New Roman"/>
          <w:sz w:val="24"/>
          <w:szCs w:val="24"/>
        </w:rPr>
        <w:t>period m</w:t>
      </w:r>
      <w:r w:rsidR="000F0D22" w:rsidRPr="0013620F">
        <w:rPr>
          <w:rFonts w:ascii="Times New Roman" w:hAnsi="Times New Roman" w:cs="Times New Roman"/>
          <w:sz w:val="24"/>
          <w:szCs w:val="24"/>
        </w:rPr>
        <w:t>ethods</w:t>
      </w:r>
      <w:r w:rsidR="00416668" w:rsidRPr="0013620F">
        <w:rPr>
          <w:rFonts w:ascii="Times New Roman" w:hAnsi="Times New Roman" w:cs="Times New Roman"/>
          <w:sz w:val="24"/>
          <w:szCs w:val="24"/>
        </w:rPr>
        <w:t xml:space="preserve">, </w:t>
      </w:r>
      <w:r w:rsidR="000014F8">
        <w:rPr>
          <w:rFonts w:ascii="Times New Roman" w:hAnsi="Times New Roman" w:cs="Times New Roman"/>
          <w:sz w:val="24"/>
          <w:szCs w:val="24"/>
        </w:rPr>
        <w:t>n</w:t>
      </w:r>
      <w:r w:rsidR="00416668" w:rsidRPr="0013620F">
        <w:rPr>
          <w:rFonts w:ascii="Times New Roman" w:hAnsi="Times New Roman" w:cs="Times New Roman"/>
          <w:sz w:val="24"/>
          <w:szCs w:val="24"/>
        </w:rPr>
        <w:t xml:space="preserve">et </w:t>
      </w:r>
      <w:r w:rsidR="00715580" w:rsidRPr="0013620F">
        <w:rPr>
          <w:rFonts w:ascii="Times New Roman" w:hAnsi="Times New Roman" w:cs="Times New Roman"/>
          <w:sz w:val="24"/>
          <w:szCs w:val="24"/>
        </w:rPr>
        <w:t xml:space="preserve">present value </w:t>
      </w:r>
      <w:r w:rsidR="00572899">
        <w:rPr>
          <w:rFonts w:ascii="Times New Roman" w:hAnsi="Times New Roman" w:cs="Times New Roman"/>
          <w:sz w:val="24"/>
          <w:szCs w:val="24"/>
        </w:rPr>
        <w:t>method</w:t>
      </w:r>
      <w:r w:rsidR="00715580" w:rsidRPr="0013620F">
        <w:rPr>
          <w:rFonts w:ascii="Times New Roman" w:hAnsi="Times New Roman" w:cs="Times New Roman"/>
          <w:sz w:val="24"/>
          <w:szCs w:val="24"/>
        </w:rPr>
        <w:t>, and return</w:t>
      </w:r>
      <w:r w:rsidR="0042762F">
        <w:rPr>
          <w:rFonts w:ascii="Times New Roman" w:hAnsi="Times New Roman" w:cs="Times New Roman"/>
          <w:sz w:val="24"/>
          <w:szCs w:val="24"/>
        </w:rPr>
        <w:t xml:space="preserve"> technique rate</w:t>
      </w:r>
      <w:r w:rsidR="00715580" w:rsidRPr="0013620F">
        <w:rPr>
          <w:rFonts w:ascii="Times New Roman" w:hAnsi="Times New Roman" w:cs="Times New Roman"/>
          <w:sz w:val="24"/>
          <w:szCs w:val="24"/>
        </w:rPr>
        <w:t>. First, in payback methods, t</w:t>
      </w:r>
      <w:r w:rsidR="00F30A7A" w:rsidRPr="0013620F">
        <w:rPr>
          <w:rFonts w:ascii="Times New Roman" w:hAnsi="Times New Roman" w:cs="Times New Roman"/>
          <w:sz w:val="24"/>
          <w:szCs w:val="24"/>
        </w:rPr>
        <w:t>he organization</w:t>
      </w:r>
      <w:r w:rsidR="000F0D22" w:rsidRPr="0013620F">
        <w:rPr>
          <w:rFonts w:ascii="Times New Roman" w:hAnsi="Times New Roman" w:cs="Times New Roman"/>
          <w:sz w:val="24"/>
          <w:szCs w:val="24"/>
        </w:rPr>
        <w:t xml:space="preserve"> </w:t>
      </w:r>
      <w:r w:rsidR="00BE487E" w:rsidRPr="0013620F">
        <w:rPr>
          <w:rFonts w:ascii="Times New Roman" w:hAnsi="Times New Roman" w:cs="Times New Roman"/>
          <w:sz w:val="24"/>
          <w:szCs w:val="24"/>
        </w:rPr>
        <w:t>calculate</w:t>
      </w:r>
      <w:r w:rsidR="000F0D22" w:rsidRPr="0013620F">
        <w:rPr>
          <w:rFonts w:ascii="Times New Roman" w:hAnsi="Times New Roman" w:cs="Times New Roman"/>
          <w:sz w:val="24"/>
          <w:szCs w:val="24"/>
        </w:rPr>
        <w:t xml:space="preserve">s the time required to </w:t>
      </w:r>
      <w:r w:rsidR="00715580" w:rsidRPr="0013620F">
        <w:rPr>
          <w:rFonts w:ascii="Times New Roman" w:hAnsi="Times New Roman" w:cs="Times New Roman"/>
          <w:sz w:val="24"/>
          <w:szCs w:val="24"/>
        </w:rPr>
        <w:t>recover</w:t>
      </w:r>
      <w:r w:rsidR="000F0D22" w:rsidRPr="0013620F">
        <w:rPr>
          <w:rFonts w:ascii="Times New Roman" w:hAnsi="Times New Roman" w:cs="Times New Roman"/>
          <w:sz w:val="24"/>
          <w:szCs w:val="24"/>
        </w:rPr>
        <w:t xml:space="preserve"> the initial </w:t>
      </w:r>
      <w:r w:rsidRPr="0013620F">
        <w:rPr>
          <w:rFonts w:ascii="Times New Roman" w:hAnsi="Times New Roman" w:cs="Times New Roman"/>
          <w:sz w:val="24"/>
          <w:szCs w:val="24"/>
        </w:rPr>
        <w:t>investments</w:t>
      </w:r>
      <w:r w:rsidR="009E10B0">
        <w:rPr>
          <w:rFonts w:ascii="Times New Roman" w:hAnsi="Times New Roman" w:cs="Times New Roman"/>
          <w:sz w:val="24"/>
          <w:szCs w:val="24"/>
        </w:rPr>
        <w:t xml:space="preserve"> (</w:t>
      </w:r>
      <w:r w:rsidR="009E10B0" w:rsidRPr="009E10B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Block,</w:t>
      </w:r>
      <w:r w:rsidR="009E10B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9E10B0" w:rsidRPr="009E10B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Hirt</w:t>
      </w:r>
      <w:r w:rsidR="009E10B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9E10B0" w:rsidRPr="009E10B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&amp; Danielsen, 2019</w:t>
      </w:r>
      <w:r w:rsidR="009E10B0" w:rsidRPr="0013620F">
        <w:rPr>
          <w:rFonts w:ascii="Times New Roman" w:hAnsi="Times New Roman" w:cs="Times New Roman"/>
          <w:sz w:val="24"/>
          <w:szCs w:val="24"/>
        </w:rPr>
        <w:t>)</w:t>
      </w:r>
      <w:r w:rsidR="000F0D22" w:rsidRPr="0013620F">
        <w:rPr>
          <w:rFonts w:ascii="Times New Roman" w:hAnsi="Times New Roman" w:cs="Times New Roman"/>
          <w:sz w:val="24"/>
          <w:szCs w:val="24"/>
        </w:rPr>
        <w:t xml:space="preserve">. </w:t>
      </w:r>
      <w:r w:rsidR="00715580" w:rsidRPr="0013620F">
        <w:rPr>
          <w:rFonts w:ascii="Times New Roman" w:hAnsi="Times New Roman" w:cs="Times New Roman"/>
          <w:sz w:val="24"/>
          <w:szCs w:val="24"/>
        </w:rPr>
        <w:t>Its</w:t>
      </w:r>
      <w:r w:rsidR="000F0D22" w:rsidRPr="0013620F">
        <w:rPr>
          <w:rFonts w:ascii="Times New Roman" w:hAnsi="Times New Roman" w:cs="Times New Roman"/>
          <w:sz w:val="24"/>
          <w:szCs w:val="24"/>
        </w:rPr>
        <w:t xml:space="preserve"> emphasis on liquidity. The payback </w:t>
      </w:r>
      <w:r w:rsidR="00F76F7B">
        <w:rPr>
          <w:rFonts w:ascii="Times New Roman" w:hAnsi="Times New Roman" w:cs="Times New Roman"/>
          <w:sz w:val="24"/>
          <w:szCs w:val="24"/>
        </w:rPr>
        <w:t xml:space="preserve">period </w:t>
      </w:r>
      <w:r w:rsidR="000F0D22" w:rsidRPr="0013620F">
        <w:rPr>
          <w:rFonts w:ascii="Times New Roman" w:hAnsi="Times New Roman" w:cs="Times New Roman"/>
          <w:sz w:val="24"/>
          <w:szCs w:val="24"/>
        </w:rPr>
        <w:t xml:space="preserve">method </w:t>
      </w:r>
      <w:r w:rsidR="000014F8">
        <w:rPr>
          <w:rFonts w:ascii="Times New Roman" w:hAnsi="Times New Roman" w:cs="Times New Roman"/>
          <w:sz w:val="24"/>
          <w:szCs w:val="24"/>
        </w:rPr>
        <w:t>decides</w:t>
      </w:r>
      <w:r w:rsidR="000F0D22" w:rsidRPr="0013620F">
        <w:rPr>
          <w:rFonts w:ascii="Times New Roman" w:hAnsi="Times New Roman" w:cs="Times New Roman"/>
          <w:sz w:val="24"/>
          <w:szCs w:val="24"/>
        </w:rPr>
        <w:t xml:space="preserve"> how long it will take a company to pay off an asset. The </w:t>
      </w:r>
      <w:r w:rsidR="00BE487E" w:rsidRPr="0013620F">
        <w:rPr>
          <w:rFonts w:ascii="Times New Roman" w:hAnsi="Times New Roman" w:cs="Times New Roman"/>
          <w:sz w:val="24"/>
          <w:szCs w:val="24"/>
        </w:rPr>
        <w:t>faster</w:t>
      </w:r>
      <w:r w:rsidR="000F0D22" w:rsidRPr="0013620F">
        <w:rPr>
          <w:rFonts w:ascii="Times New Roman" w:hAnsi="Times New Roman" w:cs="Times New Roman"/>
          <w:sz w:val="24"/>
          <w:szCs w:val="24"/>
        </w:rPr>
        <w:t xml:space="preserve"> the payback period, the quicker the organization can recover a new investment. It </w:t>
      </w:r>
      <w:r w:rsidR="0042762F">
        <w:rPr>
          <w:rFonts w:ascii="Times New Roman" w:hAnsi="Times New Roman" w:cs="Times New Roman"/>
          <w:sz w:val="24"/>
          <w:szCs w:val="24"/>
        </w:rPr>
        <w:t xml:space="preserve">only </w:t>
      </w:r>
      <w:r w:rsidR="000F0D22" w:rsidRPr="0013620F">
        <w:rPr>
          <w:rFonts w:ascii="Times New Roman" w:hAnsi="Times New Roman" w:cs="Times New Roman"/>
          <w:sz w:val="24"/>
          <w:szCs w:val="24"/>
        </w:rPr>
        <w:t xml:space="preserve">focuses on cash inflows and the </w:t>
      </w:r>
      <w:r w:rsidR="0042762F" w:rsidRPr="0013620F">
        <w:rPr>
          <w:rFonts w:ascii="Times New Roman" w:hAnsi="Times New Roman" w:cs="Times New Roman"/>
          <w:sz w:val="24"/>
          <w:szCs w:val="24"/>
        </w:rPr>
        <w:t>financial</w:t>
      </w:r>
      <w:r w:rsidR="000F0D22" w:rsidRPr="0013620F">
        <w:rPr>
          <w:rFonts w:ascii="Times New Roman" w:hAnsi="Times New Roman" w:cs="Times New Roman"/>
          <w:sz w:val="24"/>
          <w:szCs w:val="24"/>
        </w:rPr>
        <w:t xml:space="preserve"> life of investments. </w:t>
      </w:r>
    </w:p>
    <w:p w14:paraId="48E6A804" w14:textId="14784581" w:rsidR="0013620F" w:rsidRPr="003F20B0" w:rsidRDefault="006616DA" w:rsidP="00F76F7B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13620F">
        <w:rPr>
          <w:rFonts w:ascii="Times New Roman" w:hAnsi="Times New Roman" w:cs="Times New Roman"/>
          <w:sz w:val="24"/>
          <w:szCs w:val="24"/>
        </w:rPr>
        <w:t xml:space="preserve">Second, the net present value </w:t>
      </w:r>
      <w:r w:rsidR="00FC741C" w:rsidRPr="0013620F">
        <w:rPr>
          <w:rFonts w:ascii="Times New Roman" w:hAnsi="Times New Roman" w:cs="Times New Roman"/>
          <w:sz w:val="24"/>
          <w:szCs w:val="24"/>
        </w:rPr>
        <w:t>technique</w:t>
      </w:r>
      <w:r w:rsidRPr="0013620F">
        <w:rPr>
          <w:rFonts w:ascii="Times New Roman" w:hAnsi="Times New Roman" w:cs="Times New Roman"/>
          <w:sz w:val="24"/>
          <w:szCs w:val="24"/>
        </w:rPr>
        <w:t xml:space="preserve"> is used to </w:t>
      </w:r>
      <w:r w:rsidR="000014F8" w:rsidRPr="0013620F">
        <w:rPr>
          <w:rFonts w:ascii="Times New Roman" w:hAnsi="Times New Roman" w:cs="Times New Roman"/>
          <w:sz w:val="24"/>
          <w:szCs w:val="24"/>
        </w:rPr>
        <w:t>assess</w:t>
      </w:r>
      <w:r w:rsidRPr="0013620F">
        <w:rPr>
          <w:rFonts w:ascii="Times New Roman" w:hAnsi="Times New Roman" w:cs="Times New Roman"/>
          <w:sz w:val="24"/>
          <w:szCs w:val="24"/>
        </w:rPr>
        <w:t xml:space="preserve"> capital investment </w:t>
      </w:r>
      <w:r w:rsidR="00FC741C" w:rsidRPr="0013620F">
        <w:rPr>
          <w:rFonts w:ascii="Times New Roman" w:hAnsi="Times New Roman" w:cs="Times New Roman"/>
          <w:sz w:val="24"/>
          <w:szCs w:val="24"/>
        </w:rPr>
        <w:t>suggestions</w:t>
      </w:r>
      <w:r w:rsidRPr="0013620F">
        <w:rPr>
          <w:rFonts w:ascii="Times New Roman" w:hAnsi="Times New Roman" w:cs="Times New Roman"/>
          <w:sz w:val="24"/>
          <w:szCs w:val="24"/>
        </w:rPr>
        <w:t xml:space="preserve">. The cash inflow that is </w:t>
      </w:r>
      <w:r w:rsidR="00BD0E7C" w:rsidRPr="0013620F">
        <w:rPr>
          <w:rFonts w:ascii="Times New Roman" w:hAnsi="Times New Roman" w:cs="Times New Roman"/>
          <w:sz w:val="24"/>
          <w:szCs w:val="24"/>
        </w:rPr>
        <w:t>antici</w:t>
      </w:r>
      <w:r w:rsidR="00BD0E7C">
        <w:rPr>
          <w:rFonts w:ascii="Times New Roman" w:hAnsi="Times New Roman" w:cs="Times New Roman"/>
          <w:sz w:val="24"/>
          <w:szCs w:val="24"/>
        </w:rPr>
        <w:t>pated</w:t>
      </w:r>
      <w:r w:rsidRPr="0013620F">
        <w:rPr>
          <w:rFonts w:ascii="Times New Roman" w:hAnsi="Times New Roman" w:cs="Times New Roman"/>
          <w:sz w:val="24"/>
          <w:szCs w:val="24"/>
        </w:rPr>
        <w:t xml:space="preserve"> at </w:t>
      </w:r>
      <w:r w:rsidR="00572899">
        <w:rPr>
          <w:rFonts w:ascii="Times New Roman" w:hAnsi="Times New Roman" w:cs="Times New Roman"/>
          <w:sz w:val="24"/>
          <w:szCs w:val="24"/>
        </w:rPr>
        <w:t xml:space="preserve">certain </w:t>
      </w:r>
      <w:r w:rsidRPr="0013620F">
        <w:rPr>
          <w:rFonts w:ascii="Times New Roman" w:hAnsi="Times New Roman" w:cs="Times New Roman"/>
          <w:sz w:val="24"/>
          <w:szCs w:val="24"/>
        </w:rPr>
        <w:t xml:space="preserve">periods is </w:t>
      </w:r>
      <w:r w:rsidR="00006A13" w:rsidRPr="0013620F">
        <w:rPr>
          <w:rFonts w:ascii="Times New Roman" w:hAnsi="Times New Roman" w:cs="Times New Roman"/>
          <w:sz w:val="24"/>
          <w:szCs w:val="24"/>
        </w:rPr>
        <w:t>reduced</w:t>
      </w:r>
      <w:r w:rsidRPr="0013620F">
        <w:rPr>
          <w:rFonts w:ascii="Times New Roman" w:hAnsi="Times New Roman" w:cs="Times New Roman"/>
          <w:sz w:val="24"/>
          <w:szCs w:val="24"/>
        </w:rPr>
        <w:t xml:space="preserve"> at a </w:t>
      </w:r>
      <w:r w:rsidR="00BD0E7C" w:rsidRPr="0013620F">
        <w:rPr>
          <w:rFonts w:ascii="Times New Roman" w:hAnsi="Times New Roman" w:cs="Times New Roman"/>
          <w:sz w:val="24"/>
          <w:szCs w:val="24"/>
        </w:rPr>
        <w:t>specific</w:t>
      </w:r>
      <w:r w:rsidRPr="0013620F">
        <w:rPr>
          <w:rFonts w:ascii="Times New Roman" w:hAnsi="Times New Roman" w:cs="Times New Roman"/>
          <w:sz w:val="24"/>
          <w:szCs w:val="24"/>
        </w:rPr>
        <w:t xml:space="preserve"> rate. The net present value is the </w:t>
      </w:r>
      <w:r w:rsidR="00624510">
        <w:rPr>
          <w:rFonts w:ascii="Times New Roman" w:hAnsi="Times New Roman" w:cs="Times New Roman"/>
          <w:sz w:val="24"/>
          <w:szCs w:val="24"/>
        </w:rPr>
        <w:t xml:space="preserve">total </w:t>
      </w:r>
      <w:r w:rsidRPr="0013620F">
        <w:rPr>
          <w:rFonts w:ascii="Times New Roman" w:hAnsi="Times New Roman" w:cs="Times New Roman"/>
          <w:sz w:val="24"/>
          <w:szCs w:val="24"/>
        </w:rPr>
        <w:t xml:space="preserve">current values of </w:t>
      </w:r>
      <w:r w:rsidR="00821BCD">
        <w:rPr>
          <w:rFonts w:ascii="Times New Roman" w:hAnsi="Times New Roman" w:cs="Times New Roman"/>
          <w:sz w:val="24"/>
          <w:szCs w:val="24"/>
        </w:rPr>
        <w:t xml:space="preserve">cash </w:t>
      </w:r>
      <w:r w:rsidRPr="0013620F">
        <w:rPr>
          <w:rFonts w:ascii="Times New Roman" w:hAnsi="Times New Roman" w:cs="Times New Roman"/>
          <w:sz w:val="24"/>
          <w:szCs w:val="24"/>
        </w:rPr>
        <w:t xml:space="preserve">outflows and inflows </w:t>
      </w:r>
      <w:r w:rsidR="00821BCD" w:rsidRPr="0013620F">
        <w:rPr>
          <w:rFonts w:ascii="Times New Roman" w:hAnsi="Times New Roman" w:cs="Times New Roman"/>
          <w:sz w:val="24"/>
          <w:szCs w:val="24"/>
        </w:rPr>
        <w:t>associated</w:t>
      </w:r>
      <w:r w:rsidRPr="0013620F">
        <w:rPr>
          <w:rFonts w:ascii="Times New Roman" w:hAnsi="Times New Roman" w:cs="Times New Roman"/>
          <w:sz w:val="24"/>
          <w:szCs w:val="24"/>
        </w:rPr>
        <w:t xml:space="preserve"> with a</w:t>
      </w:r>
      <w:r w:rsidR="00F76F7B">
        <w:rPr>
          <w:rFonts w:ascii="Times New Roman" w:hAnsi="Times New Roman" w:cs="Times New Roman"/>
          <w:sz w:val="24"/>
          <w:szCs w:val="24"/>
        </w:rPr>
        <w:t>n investment</w:t>
      </w:r>
      <w:r w:rsidR="009E10B0">
        <w:rPr>
          <w:rFonts w:ascii="Times New Roman" w:hAnsi="Times New Roman" w:cs="Times New Roman"/>
          <w:sz w:val="24"/>
          <w:szCs w:val="24"/>
        </w:rPr>
        <w:t xml:space="preserve"> (</w:t>
      </w:r>
      <w:r w:rsidR="009E10B0" w:rsidRPr="009E10B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Block,</w:t>
      </w:r>
      <w:r w:rsidR="009E10B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9E10B0" w:rsidRPr="009E10B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Hirt</w:t>
      </w:r>
      <w:r w:rsidR="009E10B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9E10B0" w:rsidRPr="009E10B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&amp; Danielsen, 2019</w:t>
      </w:r>
      <w:r w:rsidR="00A932E8" w:rsidRPr="0013620F">
        <w:rPr>
          <w:rFonts w:ascii="Times New Roman" w:hAnsi="Times New Roman" w:cs="Times New Roman"/>
          <w:sz w:val="24"/>
          <w:szCs w:val="24"/>
        </w:rPr>
        <w:t>)</w:t>
      </w:r>
      <w:r w:rsidRPr="0013620F">
        <w:rPr>
          <w:rFonts w:ascii="Times New Roman" w:hAnsi="Times New Roman" w:cs="Times New Roman"/>
          <w:sz w:val="24"/>
          <w:szCs w:val="24"/>
        </w:rPr>
        <w:t>. It is a widely used method by financial organizations. Third, i</w:t>
      </w:r>
      <w:r w:rsidR="00523866" w:rsidRPr="0013620F">
        <w:rPr>
          <w:rFonts w:ascii="Times New Roman" w:hAnsi="Times New Roman" w:cs="Times New Roman"/>
          <w:sz w:val="24"/>
          <w:szCs w:val="24"/>
        </w:rPr>
        <w:t xml:space="preserve">nternal rate return is used to </w:t>
      </w:r>
      <w:r w:rsidR="00EE525D" w:rsidRPr="0013620F">
        <w:rPr>
          <w:rFonts w:ascii="Times New Roman" w:hAnsi="Times New Roman" w:cs="Times New Roman"/>
          <w:sz w:val="24"/>
          <w:szCs w:val="24"/>
        </w:rPr>
        <w:t>quantif</w:t>
      </w:r>
      <w:r w:rsidR="00EE525D">
        <w:rPr>
          <w:rFonts w:ascii="Times New Roman" w:hAnsi="Times New Roman" w:cs="Times New Roman"/>
          <w:sz w:val="24"/>
          <w:szCs w:val="24"/>
        </w:rPr>
        <w:t>y</w:t>
      </w:r>
      <w:r w:rsidR="00523866" w:rsidRPr="0013620F">
        <w:rPr>
          <w:rFonts w:ascii="Times New Roman" w:hAnsi="Times New Roman" w:cs="Times New Roman"/>
          <w:sz w:val="24"/>
          <w:szCs w:val="24"/>
        </w:rPr>
        <w:t xml:space="preserve"> the profitability of</w:t>
      </w:r>
      <w:r w:rsidR="00EE525D">
        <w:rPr>
          <w:rFonts w:ascii="Times New Roman" w:hAnsi="Times New Roman" w:cs="Times New Roman"/>
          <w:sz w:val="24"/>
          <w:szCs w:val="24"/>
        </w:rPr>
        <w:t xml:space="preserve"> a project </w:t>
      </w:r>
      <w:r w:rsidR="00523866" w:rsidRPr="0013620F">
        <w:rPr>
          <w:rFonts w:ascii="Times New Roman" w:hAnsi="Times New Roman" w:cs="Times New Roman"/>
          <w:sz w:val="24"/>
          <w:szCs w:val="24"/>
        </w:rPr>
        <w:t xml:space="preserve">as a return percentage. The technique </w:t>
      </w:r>
      <w:r w:rsidR="00BF277A" w:rsidRPr="0013620F">
        <w:rPr>
          <w:rFonts w:ascii="Times New Roman" w:hAnsi="Times New Roman" w:cs="Times New Roman"/>
          <w:sz w:val="24"/>
          <w:szCs w:val="24"/>
        </w:rPr>
        <w:t>attempts</w:t>
      </w:r>
      <w:r w:rsidR="00523866" w:rsidRPr="0013620F">
        <w:rPr>
          <w:rFonts w:ascii="Times New Roman" w:hAnsi="Times New Roman" w:cs="Times New Roman"/>
          <w:sz w:val="24"/>
          <w:szCs w:val="24"/>
        </w:rPr>
        <w:t xml:space="preserve"> to arrive at a rate of interest at which funds invested in </w:t>
      </w:r>
      <w:r w:rsidR="00F76F7B">
        <w:rPr>
          <w:rFonts w:ascii="Times New Roman" w:hAnsi="Times New Roman" w:cs="Times New Roman"/>
          <w:sz w:val="24"/>
          <w:szCs w:val="24"/>
        </w:rPr>
        <w:t>a project</w:t>
      </w:r>
      <w:r w:rsidR="00BF277A">
        <w:rPr>
          <w:rFonts w:ascii="Times New Roman" w:hAnsi="Times New Roman" w:cs="Times New Roman"/>
          <w:sz w:val="24"/>
          <w:szCs w:val="24"/>
        </w:rPr>
        <w:t xml:space="preserve"> </w:t>
      </w:r>
      <w:r w:rsidR="00523866" w:rsidRPr="0013620F">
        <w:rPr>
          <w:rFonts w:ascii="Times New Roman" w:hAnsi="Times New Roman" w:cs="Times New Roman"/>
          <w:sz w:val="24"/>
          <w:szCs w:val="24"/>
        </w:rPr>
        <w:t xml:space="preserve">are </w:t>
      </w:r>
      <w:r w:rsidR="00BF277A" w:rsidRPr="0013620F">
        <w:rPr>
          <w:rFonts w:ascii="Times New Roman" w:hAnsi="Times New Roman" w:cs="Times New Roman"/>
          <w:sz w:val="24"/>
          <w:szCs w:val="24"/>
        </w:rPr>
        <w:t>reimbursed</w:t>
      </w:r>
      <w:r w:rsidR="00523866" w:rsidRPr="0013620F">
        <w:rPr>
          <w:rFonts w:ascii="Times New Roman" w:hAnsi="Times New Roman" w:cs="Times New Roman"/>
          <w:sz w:val="24"/>
          <w:szCs w:val="24"/>
        </w:rPr>
        <w:t xml:space="preserve"> out of the cash inflows, where the </w:t>
      </w:r>
      <w:r w:rsidR="00FC4A4A" w:rsidRPr="0013620F">
        <w:rPr>
          <w:rFonts w:ascii="Times New Roman" w:hAnsi="Times New Roman" w:cs="Times New Roman"/>
          <w:sz w:val="24"/>
          <w:szCs w:val="24"/>
        </w:rPr>
        <w:t>cut-rate</w:t>
      </w:r>
      <w:r w:rsidR="00523866" w:rsidRPr="0013620F">
        <w:rPr>
          <w:rFonts w:ascii="Times New Roman" w:hAnsi="Times New Roman" w:cs="Times New Roman"/>
          <w:sz w:val="24"/>
          <w:szCs w:val="24"/>
        </w:rPr>
        <w:t xml:space="preserve"> cash inflows are equal to the </w:t>
      </w:r>
      <w:r w:rsidR="00DB21E3" w:rsidRPr="0013620F">
        <w:rPr>
          <w:rFonts w:ascii="Times New Roman" w:hAnsi="Times New Roman" w:cs="Times New Roman"/>
          <w:sz w:val="24"/>
          <w:szCs w:val="24"/>
        </w:rPr>
        <w:t>reduced</w:t>
      </w:r>
      <w:r w:rsidR="00523866" w:rsidRPr="0013620F">
        <w:rPr>
          <w:rFonts w:ascii="Times New Roman" w:hAnsi="Times New Roman" w:cs="Times New Roman"/>
          <w:sz w:val="24"/>
          <w:szCs w:val="24"/>
        </w:rPr>
        <w:t xml:space="preserve"> cash outflows.</w:t>
      </w:r>
      <w:r w:rsidRPr="0013620F">
        <w:rPr>
          <w:rFonts w:ascii="Times New Roman" w:hAnsi="Times New Roman" w:cs="Times New Roman"/>
          <w:sz w:val="24"/>
          <w:szCs w:val="24"/>
        </w:rPr>
        <w:t xml:space="preserve"> Incorporating risks in capital budgeting helps investors to minimizes losses. Risk is inevitable to the investments.  The investors should ensure the returns from a project are higher. It </w:t>
      </w:r>
      <w:r w:rsidR="00FB176A" w:rsidRPr="0013620F">
        <w:rPr>
          <w:rFonts w:ascii="Times New Roman" w:hAnsi="Times New Roman" w:cs="Times New Roman"/>
          <w:sz w:val="24"/>
          <w:szCs w:val="24"/>
        </w:rPr>
        <w:t>enables</w:t>
      </w:r>
      <w:r w:rsidRPr="0013620F">
        <w:rPr>
          <w:rFonts w:ascii="Times New Roman" w:hAnsi="Times New Roman" w:cs="Times New Roman"/>
          <w:sz w:val="24"/>
          <w:szCs w:val="24"/>
        </w:rPr>
        <w:t xml:space="preserve"> the investor to determine the time it takes to pay back the amount of money invested.</w:t>
      </w:r>
      <w:r w:rsidR="00F76F7B" w:rsidRPr="00F76F7B">
        <w:rPr>
          <w:rFonts w:ascii="Times New Roman" w:hAnsi="Times New Roman" w:cs="Times New Roman"/>
          <w:sz w:val="24"/>
          <w:szCs w:val="24"/>
        </w:rPr>
        <w:t xml:space="preserve"> </w:t>
      </w:r>
      <w:r w:rsidR="00F76F7B" w:rsidRPr="0013620F">
        <w:rPr>
          <w:rFonts w:ascii="Times New Roman" w:hAnsi="Times New Roman" w:cs="Times New Roman"/>
          <w:sz w:val="24"/>
          <w:szCs w:val="24"/>
        </w:rPr>
        <w:t xml:space="preserve">It is </w:t>
      </w:r>
      <w:r w:rsidR="00C70933">
        <w:rPr>
          <w:rFonts w:ascii="Times New Roman" w:hAnsi="Times New Roman" w:cs="Times New Roman"/>
          <w:sz w:val="24"/>
          <w:szCs w:val="24"/>
        </w:rPr>
        <w:t>crucial to</w:t>
      </w:r>
      <w:r w:rsidR="00F76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evaluate</w:t>
      </w:r>
      <w:r w:rsidR="00F76F7B" w:rsidRPr="0013620F">
        <w:rPr>
          <w:rFonts w:ascii="Times New Roman" w:hAnsi="Times New Roman" w:cs="Times New Roman"/>
          <w:sz w:val="24"/>
          <w:szCs w:val="24"/>
        </w:rPr>
        <w:t xml:space="preserve"> the risks involved with a particular project in the business.</w:t>
      </w:r>
    </w:p>
    <w:p w14:paraId="5A165200" w14:textId="0194E4D7" w:rsidR="000F3D43" w:rsidRPr="0013620F" w:rsidRDefault="006616DA" w:rsidP="003F20B0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13620F">
        <w:rPr>
          <w:rFonts w:ascii="Times New Roman" w:hAnsi="Times New Roman" w:cs="Times New Roman"/>
          <w:sz w:val="24"/>
          <w:szCs w:val="24"/>
        </w:rPr>
        <w:t xml:space="preserve">The payback period method is easy to </w:t>
      </w:r>
      <w:r w:rsidR="009159E5" w:rsidRPr="0013620F">
        <w:rPr>
          <w:rFonts w:ascii="Times New Roman" w:hAnsi="Times New Roman" w:cs="Times New Roman"/>
          <w:sz w:val="24"/>
          <w:szCs w:val="24"/>
        </w:rPr>
        <w:t>compute</w:t>
      </w:r>
      <w:r w:rsidRPr="0013620F">
        <w:rPr>
          <w:rFonts w:ascii="Times New Roman" w:hAnsi="Times New Roman" w:cs="Times New Roman"/>
          <w:sz w:val="24"/>
          <w:szCs w:val="24"/>
        </w:rPr>
        <w:t xml:space="preserve"> and understand. It is simple; thus, it is an easy </w:t>
      </w:r>
      <w:r w:rsidR="00C27C38" w:rsidRPr="0013620F">
        <w:rPr>
          <w:rFonts w:ascii="Times New Roman" w:hAnsi="Times New Roman" w:cs="Times New Roman"/>
          <w:sz w:val="24"/>
          <w:szCs w:val="24"/>
        </w:rPr>
        <w:t>technique</w:t>
      </w:r>
      <w:r w:rsidRPr="0013620F">
        <w:rPr>
          <w:rFonts w:ascii="Times New Roman" w:hAnsi="Times New Roman" w:cs="Times New Roman"/>
          <w:sz w:val="24"/>
          <w:szCs w:val="24"/>
        </w:rPr>
        <w:t xml:space="preserve"> to compare </w:t>
      </w:r>
      <w:r w:rsidR="009159E5" w:rsidRPr="0013620F">
        <w:rPr>
          <w:rFonts w:ascii="Times New Roman" w:hAnsi="Times New Roman" w:cs="Times New Roman"/>
          <w:sz w:val="24"/>
          <w:szCs w:val="24"/>
        </w:rPr>
        <w:t>numerous</w:t>
      </w:r>
      <w:r w:rsidRPr="0013620F">
        <w:rPr>
          <w:rFonts w:ascii="Times New Roman" w:hAnsi="Times New Roman" w:cs="Times New Roman"/>
          <w:sz w:val="24"/>
          <w:szCs w:val="24"/>
        </w:rPr>
        <w:t xml:space="preserve"> </w:t>
      </w:r>
      <w:r w:rsidR="00C27C38" w:rsidRPr="0013620F">
        <w:rPr>
          <w:rFonts w:ascii="Times New Roman" w:hAnsi="Times New Roman" w:cs="Times New Roman"/>
          <w:sz w:val="24"/>
          <w:szCs w:val="24"/>
        </w:rPr>
        <w:t>schemes</w:t>
      </w:r>
      <w:r w:rsidRPr="0013620F">
        <w:rPr>
          <w:rFonts w:ascii="Times New Roman" w:hAnsi="Times New Roman" w:cs="Times New Roman"/>
          <w:sz w:val="24"/>
          <w:szCs w:val="24"/>
        </w:rPr>
        <w:t xml:space="preserve"> and take the shortest payback </w:t>
      </w:r>
      <w:r w:rsidR="003510E1" w:rsidRPr="0013620F">
        <w:rPr>
          <w:rFonts w:ascii="Times New Roman" w:hAnsi="Times New Roman" w:cs="Times New Roman"/>
          <w:sz w:val="24"/>
          <w:szCs w:val="24"/>
        </w:rPr>
        <w:t>period</w:t>
      </w:r>
      <w:r w:rsidRPr="0013620F">
        <w:rPr>
          <w:rFonts w:ascii="Times New Roman" w:hAnsi="Times New Roman" w:cs="Times New Roman"/>
          <w:sz w:val="24"/>
          <w:szCs w:val="24"/>
        </w:rPr>
        <w:t xml:space="preserve">. </w:t>
      </w:r>
      <w:r w:rsidR="004A1AA8">
        <w:rPr>
          <w:rFonts w:ascii="Times New Roman" w:hAnsi="Times New Roman" w:cs="Times New Roman"/>
          <w:sz w:val="24"/>
          <w:szCs w:val="24"/>
        </w:rPr>
        <w:t>The payback period technique ignores the time value of money and investment profitability</w:t>
      </w:r>
      <w:r w:rsidRPr="0013620F">
        <w:rPr>
          <w:rFonts w:ascii="Times New Roman" w:hAnsi="Times New Roman" w:cs="Times New Roman"/>
          <w:sz w:val="24"/>
          <w:szCs w:val="24"/>
        </w:rPr>
        <w:t xml:space="preserve">. </w:t>
      </w:r>
      <w:r w:rsidR="005F45DF" w:rsidRPr="0013620F">
        <w:rPr>
          <w:rFonts w:ascii="Times New Roman" w:hAnsi="Times New Roman" w:cs="Times New Roman"/>
          <w:sz w:val="24"/>
          <w:szCs w:val="24"/>
        </w:rPr>
        <w:t xml:space="preserve">An example of a company that uses this method </w:t>
      </w:r>
      <w:r w:rsidR="0047615B" w:rsidRPr="0013620F">
        <w:rPr>
          <w:rFonts w:ascii="Times New Roman" w:hAnsi="Times New Roman" w:cs="Times New Roman"/>
          <w:sz w:val="24"/>
          <w:szCs w:val="24"/>
        </w:rPr>
        <w:t>is Allison’s Dresswear manufacturers.</w:t>
      </w:r>
      <w:r w:rsidR="003F20B0">
        <w:rPr>
          <w:rFonts w:ascii="Times New Roman" w:hAnsi="Times New Roman" w:cs="Times New Roman"/>
          <w:sz w:val="24"/>
          <w:szCs w:val="24"/>
        </w:rPr>
        <w:t xml:space="preserve"> </w:t>
      </w:r>
      <w:r w:rsidRPr="0013620F">
        <w:rPr>
          <w:rFonts w:ascii="Times New Roman" w:hAnsi="Times New Roman" w:cs="Times New Roman"/>
          <w:sz w:val="24"/>
          <w:szCs w:val="24"/>
        </w:rPr>
        <w:t xml:space="preserve">The </w:t>
      </w:r>
      <w:r w:rsidR="004C3AF1">
        <w:rPr>
          <w:rFonts w:ascii="Times New Roman" w:hAnsi="Times New Roman" w:cs="Times New Roman"/>
          <w:sz w:val="24"/>
          <w:szCs w:val="24"/>
        </w:rPr>
        <w:t>pros</w:t>
      </w:r>
      <w:r w:rsidRPr="0013620F">
        <w:rPr>
          <w:rFonts w:ascii="Times New Roman" w:hAnsi="Times New Roman" w:cs="Times New Roman"/>
          <w:sz w:val="24"/>
          <w:szCs w:val="24"/>
        </w:rPr>
        <w:t xml:space="preserve"> of the net present </w:t>
      </w:r>
      <w:r w:rsidRPr="0013620F">
        <w:rPr>
          <w:rFonts w:ascii="Times New Roman" w:hAnsi="Times New Roman" w:cs="Times New Roman"/>
          <w:sz w:val="24"/>
          <w:szCs w:val="24"/>
        </w:rPr>
        <w:lastRenderedPageBreak/>
        <w:t xml:space="preserve">value </w:t>
      </w:r>
      <w:r w:rsidR="00557501" w:rsidRPr="0013620F">
        <w:rPr>
          <w:rFonts w:ascii="Times New Roman" w:hAnsi="Times New Roman" w:cs="Times New Roman"/>
          <w:sz w:val="24"/>
          <w:szCs w:val="24"/>
        </w:rPr>
        <w:t>system</w:t>
      </w:r>
      <w:r w:rsidRPr="0013620F">
        <w:rPr>
          <w:rFonts w:ascii="Times New Roman" w:hAnsi="Times New Roman" w:cs="Times New Roman"/>
          <w:sz w:val="24"/>
          <w:szCs w:val="24"/>
        </w:rPr>
        <w:t xml:space="preserve"> </w:t>
      </w:r>
      <w:r w:rsidR="00960A69" w:rsidRPr="0013620F">
        <w:rPr>
          <w:rFonts w:ascii="Times New Roman" w:hAnsi="Times New Roman" w:cs="Times New Roman"/>
          <w:sz w:val="24"/>
          <w:szCs w:val="24"/>
        </w:rPr>
        <w:t>are</w:t>
      </w:r>
      <w:r w:rsidRPr="0013620F">
        <w:rPr>
          <w:rFonts w:ascii="Times New Roman" w:hAnsi="Times New Roman" w:cs="Times New Roman"/>
          <w:sz w:val="24"/>
          <w:szCs w:val="24"/>
        </w:rPr>
        <w:t xml:space="preserve"> the assumption of reinvestment. The net present value </w:t>
      </w:r>
      <w:r w:rsidR="00F2242A">
        <w:rPr>
          <w:rFonts w:ascii="Times New Roman" w:hAnsi="Times New Roman" w:cs="Times New Roman"/>
          <w:sz w:val="24"/>
          <w:szCs w:val="24"/>
        </w:rPr>
        <w:t xml:space="preserve">technique </w:t>
      </w:r>
      <w:r w:rsidRPr="0013620F">
        <w:rPr>
          <w:rFonts w:ascii="Times New Roman" w:hAnsi="Times New Roman" w:cs="Times New Roman"/>
          <w:sz w:val="24"/>
          <w:szCs w:val="24"/>
        </w:rPr>
        <w:t xml:space="preserve">does not assume the </w:t>
      </w:r>
      <w:r w:rsidR="00F2242A" w:rsidRPr="0013620F">
        <w:rPr>
          <w:rFonts w:ascii="Times New Roman" w:hAnsi="Times New Roman" w:cs="Times New Roman"/>
          <w:sz w:val="24"/>
          <w:szCs w:val="24"/>
        </w:rPr>
        <w:t>money</w:t>
      </w:r>
      <w:r w:rsidRPr="0013620F">
        <w:rPr>
          <w:rFonts w:ascii="Times New Roman" w:hAnsi="Times New Roman" w:cs="Times New Roman"/>
          <w:sz w:val="24"/>
          <w:szCs w:val="24"/>
        </w:rPr>
        <w:t xml:space="preserve"> flows will be reinvested at the internal return rate. It is the best measure of profitability and accepts conventional cash flows. It is </w:t>
      </w:r>
      <w:r w:rsidR="00BB1412" w:rsidRPr="0013620F">
        <w:rPr>
          <w:rFonts w:ascii="Times New Roman" w:hAnsi="Times New Roman" w:cs="Times New Roman"/>
          <w:sz w:val="24"/>
          <w:szCs w:val="24"/>
        </w:rPr>
        <w:t>hard</w:t>
      </w:r>
      <w:r w:rsidRPr="0013620F">
        <w:rPr>
          <w:rFonts w:ascii="Times New Roman" w:hAnsi="Times New Roman" w:cs="Times New Roman"/>
          <w:sz w:val="24"/>
          <w:szCs w:val="24"/>
        </w:rPr>
        <w:t xml:space="preserve"> to determine the required rate of return and opportunity cost using the </w:t>
      </w:r>
      <w:r w:rsidR="00960A69">
        <w:rPr>
          <w:rFonts w:ascii="Times New Roman" w:hAnsi="Times New Roman" w:cs="Times New Roman"/>
          <w:sz w:val="24"/>
          <w:szCs w:val="24"/>
        </w:rPr>
        <w:t>technique</w:t>
      </w:r>
      <w:r w:rsidRPr="0013620F">
        <w:rPr>
          <w:rFonts w:ascii="Times New Roman" w:hAnsi="Times New Roman" w:cs="Times New Roman"/>
          <w:sz w:val="24"/>
          <w:szCs w:val="24"/>
        </w:rPr>
        <w:t>.</w:t>
      </w:r>
      <w:r w:rsidR="0047615B" w:rsidRPr="0013620F">
        <w:rPr>
          <w:rFonts w:ascii="Times New Roman" w:hAnsi="Times New Roman" w:cs="Times New Roman"/>
          <w:sz w:val="24"/>
          <w:szCs w:val="24"/>
        </w:rPr>
        <w:t xml:space="preserve"> An example of a company that uses this method is Hopper chemical company.</w:t>
      </w:r>
      <w:r w:rsidR="003F20B0">
        <w:rPr>
          <w:rFonts w:ascii="Times New Roman" w:hAnsi="Times New Roman" w:cs="Times New Roman"/>
          <w:sz w:val="24"/>
          <w:szCs w:val="24"/>
        </w:rPr>
        <w:t xml:space="preserve"> </w:t>
      </w:r>
      <w:r w:rsidRPr="0013620F">
        <w:rPr>
          <w:rFonts w:ascii="Times New Roman" w:hAnsi="Times New Roman" w:cs="Times New Roman"/>
          <w:sz w:val="24"/>
          <w:szCs w:val="24"/>
        </w:rPr>
        <w:t xml:space="preserve">Internal return rate </w:t>
      </w:r>
      <w:r w:rsidR="00B1151F">
        <w:rPr>
          <w:rFonts w:ascii="Times New Roman" w:hAnsi="Times New Roman" w:cs="Times New Roman"/>
          <w:sz w:val="24"/>
          <w:szCs w:val="24"/>
        </w:rPr>
        <w:t xml:space="preserve">techniques </w:t>
      </w:r>
      <w:r w:rsidR="002459E0" w:rsidRPr="0013620F">
        <w:rPr>
          <w:rFonts w:ascii="Times New Roman" w:hAnsi="Times New Roman" w:cs="Times New Roman"/>
          <w:sz w:val="24"/>
          <w:szCs w:val="24"/>
        </w:rPr>
        <w:t>find</w:t>
      </w:r>
      <w:r w:rsidRPr="0013620F">
        <w:rPr>
          <w:rFonts w:ascii="Times New Roman" w:hAnsi="Times New Roman" w:cs="Times New Roman"/>
          <w:sz w:val="24"/>
          <w:szCs w:val="24"/>
        </w:rPr>
        <w:t xml:space="preserve"> the time's </w:t>
      </w:r>
      <w:r w:rsidR="00B1151F" w:rsidRPr="0013620F">
        <w:rPr>
          <w:rFonts w:ascii="Times New Roman" w:hAnsi="Times New Roman" w:cs="Times New Roman"/>
          <w:sz w:val="24"/>
          <w:szCs w:val="24"/>
        </w:rPr>
        <w:t>worth</w:t>
      </w:r>
      <w:r w:rsidRPr="0013620F">
        <w:rPr>
          <w:rFonts w:ascii="Times New Roman" w:hAnsi="Times New Roman" w:cs="Times New Roman"/>
          <w:sz w:val="24"/>
          <w:szCs w:val="24"/>
        </w:rPr>
        <w:t xml:space="preserve"> of money, and it is simple to use and understand</w:t>
      </w:r>
      <w:r w:rsidR="008114E6" w:rsidRPr="0013620F">
        <w:rPr>
          <w:rFonts w:ascii="Times New Roman" w:hAnsi="Times New Roman" w:cs="Times New Roman"/>
          <w:sz w:val="24"/>
          <w:szCs w:val="24"/>
        </w:rPr>
        <w:t xml:space="preserve">. The internal return rate </w:t>
      </w:r>
      <w:r w:rsidR="002459E0" w:rsidRPr="0013620F">
        <w:rPr>
          <w:rFonts w:ascii="Times New Roman" w:hAnsi="Times New Roman" w:cs="Times New Roman"/>
          <w:sz w:val="24"/>
          <w:szCs w:val="24"/>
        </w:rPr>
        <w:t>overlooks</w:t>
      </w:r>
      <w:r w:rsidR="008114E6" w:rsidRPr="0013620F">
        <w:rPr>
          <w:rFonts w:ascii="Times New Roman" w:hAnsi="Times New Roman" w:cs="Times New Roman"/>
          <w:sz w:val="24"/>
          <w:szCs w:val="24"/>
        </w:rPr>
        <w:t xml:space="preserve"> the size of the project, reinvestment rates, and future costs.</w:t>
      </w:r>
      <w:r w:rsidR="005F45DF" w:rsidRPr="0013620F">
        <w:rPr>
          <w:rFonts w:ascii="Times New Roman" w:hAnsi="Times New Roman" w:cs="Times New Roman"/>
          <w:sz w:val="24"/>
          <w:szCs w:val="24"/>
        </w:rPr>
        <w:t xml:space="preserve"> An example of a company that uses this method is Rosetta Stone Inc. company.</w:t>
      </w:r>
    </w:p>
    <w:p w14:paraId="50A04104" w14:textId="5A343561" w:rsidR="0047615B" w:rsidRDefault="006616DA" w:rsidP="0013620F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Coca-Cola Company</w:t>
      </w:r>
      <w:r w:rsidRPr="00094830">
        <w:rPr>
          <w:rFonts w:ascii="Times New Roman" w:hAnsi="Times New Roman" w:cs="Times New Roman"/>
          <w:sz w:val="24"/>
          <w:szCs w:val="24"/>
        </w:rPr>
        <w:t xml:space="preserve"> </w:t>
      </w:r>
      <w:r w:rsidRPr="0013620F">
        <w:rPr>
          <w:rFonts w:ascii="Times New Roman" w:hAnsi="Times New Roman" w:cs="Times New Roman"/>
          <w:sz w:val="24"/>
          <w:szCs w:val="24"/>
        </w:rPr>
        <w:t>was established in 1892, and it is the largest world beverage company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20F">
        <w:rPr>
          <w:rFonts w:ascii="Times New Roman" w:hAnsi="Times New Roman" w:cs="Times New Roman"/>
          <w:sz w:val="24"/>
          <w:szCs w:val="24"/>
        </w:rPr>
        <w:t>(</w:t>
      </w:r>
      <w:r w:rsidRPr="00B456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Gardner, McGowan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456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Moeller,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456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2011</w:t>
      </w:r>
      <w:r w:rsidRPr="0013620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D10C1" w:rsidRPr="0013620F">
        <w:rPr>
          <w:rFonts w:ascii="Times New Roman" w:hAnsi="Times New Roman" w:cs="Times New Roman"/>
          <w:sz w:val="24"/>
          <w:szCs w:val="24"/>
        </w:rPr>
        <w:t xml:space="preserve">The company is a company that uses </w:t>
      </w:r>
      <w:r w:rsidR="00E82A2E" w:rsidRPr="0013620F">
        <w:rPr>
          <w:rFonts w:ascii="Times New Roman" w:hAnsi="Times New Roman" w:cs="Times New Roman"/>
          <w:sz w:val="24"/>
          <w:szCs w:val="24"/>
        </w:rPr>
        <w:t xml:space="preserve">the Net present value </w:t>
      </w:r>
      <w:r w:rsidR="00B1151F" w:rsidRPr="0013620F">
        <w:rPr>
          <w:rFonts w:ascii="Times New Roman" w:hAnsi="Times New Roman" w:cs="Times New Roman"/>
          <w:sz w:val="24"/>
          <w:szCs w:val="24"/>
        </w:rPr>
        <w:t>technique</w:t>
      </w:r>
      <w:r w:rsidR="00DD10C1" w:rsidRPr="0013620F">
        <w:rPr>
          <w:rFonts w:ascii="Times New Roman" w:hAnsi="Times New Roman" w:cs="Times New Roman"/>
          <w:sz w:val="24"/>
          <w:szCs w:val="24"/>
        </w:rPr>
        <w:t xml:space="preserve"> in capital budgeting decisions.</w:t>
      </w:r>
      <w:r w:rsidR="0013620F" w:rsidRPr="0013620F">
        <w:rPr>
          <w:rFonts w:ascii="Times New Roman" w:hAnsi="Times New Roman" w:cs="Times New Roman"/>
          <w:sz w:val="24"/>
          <w:szCs w:val="24"/>
        </w:rPr>
        <w:t xml:space="preserve"> </w:t>
      </w:r>
      <w:r w:rsidR="00E82A2E" w:rsidRPr="0013620F">
        <w:rPr>
          <w:rFonts w:ascii="Times New Roman" w:hAnsi="Times New Roman" w:cs="Times New Roman"/>
          <w:sz w:val="24"/>
          <w:szCs w:val="24"/>
        </w:rPr>
        <w:t>The method is essential in calculating investment returns. The net present value method is used to calculate profitability, financial risks, and operating risks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20F">
        <w:rPr>
          <w:rFonts w:ascii="Times New Roman" w:hAnsi="Times New Roman" w:cs="Times New Roman"/>
          <w:sz w:val="24"/>
          <w:szCs w:val="24"/>
        </w:rPr>
        <w:t>(</w:t>
      </w:r>
      <w:r w:rsidRPr="00B456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Gardner, McGowan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456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Moeller,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456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2011</w:t>
      </w:r>
      <w:r w:rsidRPr="0013620F">
        <w:rPr>
          <w:rFonts w:ascii="Times New Roman" w:hAnsi="Times New Roman" w:cs="Times New Roman"/>
          <w:sz w:val="24"/>
          <w:szCs w:val="24"/>
        </w:rPr>
        <w:t>)</w:t>
      </w:r>
      <w:r w:rsidR="00E82A2E" w:rsidRPr="0013620F">
        <w:rPr>
          <w:rFonts w:ascii="Times New Roman" w:hAnsi="Times New Roman" w:cs="Times New Roman"/>
          <w:sz w:val="24"/>
          <w:szCs w:val="24"/>
        </w:rPr>
        <w:t>.</w:t>
      </w:r>
    </w:p>
    <w:p w14:paraId="4F11A831" w14:textId="736E3764" w:rsidR="0013620F" w:rsidRDefault="0013620F" w:rsidP="0013620F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7B74BE2C" w14:textId="77777777" w:rsidR="009159E5" w:rsidRDefault="009159E5" w:rsidP="0013620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D3976" w14:textId="77777777" w:rsidR="009159E5" w:rsidRDefault="009159E5" w:rsidP="0013620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7BB12" w14:textId="77777777" w:rsidR="009159E5" w:rsidRDefault="009159E5" w:rsidP="0013620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F471F" w14:textId="77777777" w:rsidR="009159E5" w:rsidRDefault="009159E5" w:rsidP="0013620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A6B30B" w14:textId="77777777" w:rsidR="009159E5" w:rsidRDefault="009159E5" w:rsidP="0013620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87ED0" w14:textId="77777777" w:rsidR="00B45632" w:rsidRDefault="00B45632" w:rsidP="0013620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E3066" w14:textId="77777777" w:rsidR="00094830" w:rsidRDefault="00094830" w:rsidP="0013620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3CA76" w14:textId="77777777" w:rsidR="00094830" w:rsidRDefault="00094830" w:rsidP="0013620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C5816" w14:textId="77777777" w:rsidR="00094830" w:rsidRDefault="00094830" w:rsidP="0013620F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99CB3" w14:textId="22F0CE4B" w:rsidR="0047615B" w:rsidRPr="00CB4E93" w:rsidRDefault="006616DA" w:rsidP="00CB4E9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4E93">
        <w:rPr>
          <w:rFonts w:ascii="Times New Roman" w:hAnsi="Times New Roman" w:cs="Times New Roman"/>
          <w:bCs/>
          <w:sz w:val="24"/>
          <w:szCs w:val="24"/>
        </w:rPr>
        <w:lastRenderedPageBreak/>
        <w:t>References</w:t>
      </w:r>
    </w:p>
    <w:p w14:paraId="32A00174" w14:textId="20D59FA5" w:rsidR="00B45632" w:rsidRPr="00B45632" w:rsidRDefault="006616DA" w:rsidP="00B45632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B4563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Block, S. B., Hirt, G. A., &amp; Danielsen, B. R. (2019). Foundations of financial management (17th ed.), New York: McGraw Hill Education</w:t>
      </w:r>
    </w:p>
    <w:p w14:paraId="3E5A4B9E" w14:textId="00A1FB6A" w:rsidR="00B45632" w:rsidRPr="00B45632" w:rsidRDefault="006616DA" w:rsidP="00B45632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B456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Gardner, J. C., McGowan Jr, C. B., &amp; Moeller, S. E. (2011). Using accounting information for financial planning and forecasting: An application of the sustainable growth model using Coca-Cola. </w:t>
      </w:r>
      <w:r w:rsidRPr="00B456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Business Case Studies (JBCS)</w:t>
      </w:r>
      <w:r w:rsidRPr="00B456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456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B456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9-16.</w:t>
      </w:r>
      <w:r w:rsidR="00CB4E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sectPr w:rsidR="00B45632" w:rsidRPr="00B45632" w:rsidSect="004151EA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477CD" w14:textId="77777777" w:rsidR="001A2315" w:rsidRDefault="001A2315" w:rsidP="004151EA">
      <w:pPr>
        <w:spacing w:after="0" w:line="240" w:lineRule="auto"/>
      </w:pPr>
      <w:r>
        <w:separator/>
      </w:r>
    </w:p>
  </w:endnote>
  <w:endnote w:type="continuationSeparator" w:id="0">
    <w:p w14:paraId="167ABCC3" w14:textId="77777777" w:rsidR="001A2315" w:rsidRDefault="001A2315" w:rsidP="00415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522CD" w14:textId="77777777" w:rsidR="001A2315" w:rsidRDefault="001A2315" w:rsidP="004151EA">
      <w:pPr>
        <w:spacing w:after="0" w:line="240" w:lineRule="auto"/>
      </w:pPr>
      <w:r>
        <w:separator/>
      </w:r>
    </w:p>
  </w:footnote>
  <w:footnote w:type="continuationSeparator" w:id="0">
    <w:p w14:paraId="50409D3E" w14:textId="77777777" w:rsidR="001A2315" w:rsidRDefault="001A2315" w:rsidP="00415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86415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CED34FD" w14:textId="0A6755B4" w:rsidR="004151EA" w:rsidRPr="004151EA" w:rsidRDefault="004151E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151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151E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151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4E9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151E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97DF0BD" w14:textId="77777777" w:rsidR="004151EA" w:rsidRDefault="004151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51002" w14:textId="6D729CAD" w:rsidR="004151EA" w:rsidRPr="004151EA" w:rsidRDefault="004151EA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22"/>
    <w:rsid w:val="000014F8"/>
    <w:rsid w:val="00006A13"/>
    <w:rsid w:val="00060DAE"/>
    <w:rsid w:val="0008405B"/>
    <w:rsid w:val="00094830"/>
    <w:rsid w:val="000C2A1B"/>
    <w:rsid w:val="000F0D22"/>
    <w:rsid w:val="000F3D43"/>
    <w:rsid w:val="0013620F"/>
    <w:rsid w:val="001A2315"/>
    <w:rsid w:val="002459E0"/>
    <w:rsid w:val="0025599C"/>
    <w:rsid w:val="003510E1"/>
    <w:rsid w:val="003F20B0"/>
    <w:rsid w:val="004151EA"/>
    <w:rsid w:val="00416668"/>
    <w:rsid w:val="00417500"/>
    <w:rsid w:val="0042762F"/>
    <w:rsid w:val="0047615B"/>
    <w:rsid w:val="004A1AA8"/>
    <w:rsid w:val="004C3AF1"/>
    <w:rsid w:val="00523866"/>
    <w:rsid w:val="00557501"/>
    <w:rsid w:val="00572899"/>
    <w:rsid w:val="005F45DF"/>
    <w:rsid w:val="00621B2A"/>
    <w:rsid w:val="00624510"/>
    <w:rsid w:val="006616DA"/>
    <w:rsid w:val="00715580"/>
    <w:rsid w:val="00735FC0"/>
    <w:rsid w:val="007C3F14"/>
    <w:rsid w:val="008114E6"/>
    <w:rsid w:val="00821BCD"/>
    <w:rsid w:val="00895B88"/>
    <w:rsid w:val="009159E5"/>
    <w:rsid w:val="00960A69"/>
    <w:rsid w:val="00982E0A"/>
    <w:rsid w:val="009E10B0"/>
    <w:rsid w:val="00A932E8"/>
    <w:rsid w:val="00B1151F"/>
    <w:rsid w:val="00B45632"/>
    <w:rsid w:val="00BB1412"/>
    <w:rsid w:val="00BD0E7C"/>
    <w:rsid w:val="00BE487E"/>
    <w:rsid w:val="00BF277A"/>
    <w:rsid w:val="00C27C38"/>
    <w:rsid w:val="00C70933"/>
    <w:rsid w:val="00CB4E93"/>
    <w:rsid w:val="00DB21E3"/>
    <w:rsid w:val="00DD10C1"/>
    <w:rsid w:val="00DE5B96"/>
    <w:rsid w:val="00E82A2E"/>
    <w:rsid w:val="00ED4974"/>
    <w:rsid w:val="00EE525D"/>
    <w:rsid w:val="00F2242A"/>
    <w:rsid w:val="00F30A7A"/>
    <w:rsid w:val="00F76F7B"/>
    <w:rsid w:val="00FB176A"/>
    <w:rsid w:val="00FC4A4A"/>
    <w:rsid w:val="00FC741C"/>
    <w:rsid w:val="00FF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7D8F1"/>
  <w15:chartTrackingRefBased/>
  <w15:docId w15:val="{5F1DC58F-0220-47DB-8DAB-972A2F22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1EA"/>
  </w:style>
  <w:style w:type="paragraph" w:styleId="Footer">
    <w:name w:val="footer"/>
    <w:basedOn w:val="Normal"/>
    <w:link w:val="FooterChar"/>
    <w:uiPriority w:val="99"/>
    <w:unhideWhenUsed/>
    <w:rsid w:val="00415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2021-04-09T01:20:00Z</dcterms:created>
  <dcterms:modified xsi:type="dcterms:W3CDTF">2021-04-09T02:08:00Z</dcterms:modified>
</cp:coreProperties>
</file>